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CF6" w:rsidRDefault="000F6CF6" w:rsidP="000F6CF6">
      <w:pPr>
        <w:jc w:val="both"/>
        <w:rPr>
          <w:sz w:val="28"/>
          <w:szCs w:val="28"/>
        </w:rPr>
      </w:pPr>
    </w:p>
    <w:p w:rsidR="000F6CF6" w:rsidRDefault="000F6CF6" w:rsidP="000F6C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tbl>
      <w:tblPr>
        <w:tblpPr w:leftFromText="180" w:rightFromText="180" w:bottomFromText="200" w:vertAnchor="text" w:horzAnchor="margin" w:tblpXSpec="center" w:tblpY="-35"/>
        <w:tblW w:w="10261" w:type="dxa"/>
        <w:tblLook w:val="04A0"/>
      </w:tblPr>
      <w:tblGrid>
        <w:gridCol w:w="4157"/>
        <w:gridCol w:w="1686"/>
        <w:gridCol w:w="4418"/>
      </w:tblGrid>
      <w:tr w:rsidR="000F6CF6" w:rsidTr="000F6CF6">
        <w:trPr>
          <w:trHeight w:val="2164"/>
        </w:trPr>
        <w:tc>
          <w:tcPr>
            <w:tcW w:w="4160" w:type="dxa"/>
          </w:tcPr>
          <w:p w:rsidR="000F6CF6" w:rsidRDefault="000F6CF6">
            <w:pPr>
              <w:spacing w:line="276" w:lineRule="auto"/>
              <w:jc w:val="center"/>
              <w:rPr>
                <w:b/>
                <w:sz w:val="20"/>
                <w:szCs w:val="20"/>
                <w:lang w:val="ba-RU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БАШК</w:t>
            </w:r>
            <w:r>
              <w:rPr>
                <w:b/>
                <w:sz w:val="20"/>
                <w:szCs w:val="20"/>
                <w:lang w:val="ba-RU" w:eastAsia="en-US"/>
              </w:rPr>
              <w:t>ОРТОСТАН</w:t>
            </w:r>
          </w:p>
          <w:p w:rsidR="000F6CF6" w:rsidRDefault="000F6CF6">
            <w:pPr>
              <w:spacing w:line="276" w:lineRule="auto"/>
              <w:jc w:val="center"/>
              <w:rPr>
                <w:b/>
                <w:sz w:val="20"/>
                <w:szCs w:val="20"/>
                <w:lang w:val="ba-RU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</w:t>
            </w:r>
            <w:r>
              <w:rPr>
                <w:b/>
                <w:sz w:val="20"/>
                <w:szCs w:val="20"/>
                <w:lang w:val="ba-RU" w:eastAsia="en-US"/>
              </w:rPr>
              <w:t>ЕСПУБЛИКАҺЫНЫҢ</w:t>
            </w:r>
          </w:p>
          <w:p w:rsidR="000F6CF6" w:rsidRDefault="000F6CF6">
            <w:pPr>
              <w:spacing w:line="276" w:lineRule="auto"/>
              <w:jc w:val="center"/>
              <w:rPr>
                <w:b/>
                <w:sz w:val="20"/>
                <w:szCs w:val="20"/>
                <w:lang w:val="ba-RU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Б</w:t>
            </w:r>
            <w:r>
              <w:rPr>
                <w:b/>
                <w:sz w:val="20"/>
                <w:szCs w:val="20"/>
                <w:lang w:val="ba-RU" w:eastAsia="en-US"/>
              </w:rPr>
              <w:t>ИШБҮЛӘ</w:t>
            </w:r>
            <w:r>
              <w:rPr>
                <w:b/>
                <w:sz w:val="20"/>
                <w:szCs w:val="20"/>
                <w:lang w:eastAsia="en-US"/>
              </w:rPr>
              <w:t>К</w:t>
            </w:r>
            <w:r>
              <w:rPr>
                <w:b/>
                <w:sz w:val="20"/>
                <w:szCs w:val="20"/>
                <w:lang w:val="ba-RU" w:eastAsia="en-US"/>
              </w:rPr>
              <w:t xml:space="preserve"> РАЙОНЫ</w:t>
            </w:r>
          </w:p>
          <w:p w:rsidR="000F6CF6" w:rsidRDefault="000F6CF6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>
              <w:rPr>
                <w:b/>
                <w:sz w:val="20"/>
                <w:szCs w:val="20"/>
                <w:lang w:val="ba-RU" w:eastAsia="en-US"/>
              </w:rPr>
              <w:t>МУНИЦИПАЛЬ РАЙОНЫНЫҢ</w:t>
            </w:r>
            <w:r>
              <w:rPr>
                <w:b/>
                <w:sz w:val="20"/>
                <w:szCs w:val="20"/>
                <w:lang w:val="be-BY" w:eastAsia="en-US"/>
              </w:rPr>
              <w:t xml:space="preserve"> МИХАЙЛОВКА АУЫЛЫНЫҢ</w:t>
            </w:r>
          </w:p>
          <w:p w:rsidR="000F6CF6" w:rsidRDefault="000F6CF6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>
              <w:rPr>
                <w:b/>
                <w:sz w:val="20"/>
                <w:szCs w:val="20"/>
                <w:lang w:val="be-BY" w:eastAsia="en-US"/>
              </w:rPr>
              <w:t xml:space="preserve">УРТА </w:t>
            </w:r>
            <w:r>
              <w:rPr>
                <w:rFonts w:eastAsia="MS Mincho"/>
                <w:b/>
                <w:sz w:val="20"/>
                <w:szCs w:val="20"/>
                <w:lang w:val="be-BY" w:eastAsia="en-US"/>
              </w:rPr>
              <w:t>ДӨЙӨМ</w:t>
            </w:r>
            <w:r>
              <w:rPr>
                <w:b/>
                <w:sz w:val="20"/>
                <w:szCs w:val="20"/>
                <w:lang w:val="be-BY" w:eastAsia="en-US"/>
              </w:rPr>
              <w:t xml:space="preserve"> БЕЛЕМ БИРЕ</w:t>
            </w:r>
            <w:r>
              <w:rPr>
                <w:b/>
                <w:sz w:val="20"/>
                <w:szCs w:val="20"/>
                <w:lang w:val="ba-RU" w:eastAsia="en-US"/>
              </w:rPr>
              <w:t>Ү</w:t>
            </w:r>
            <w:r>
              <w:rPr>
                <w:b/>
                <w:sz w:val="20"/>
                <w:szCs w:val="20"/>
                <w:lang w:val="be-BY" w:eastAsia="en-US"/>
              </w:rPr>
              <w:t xml:space="preserve"> МӘКТӘБЕ</w:t>
            </w:r>
          </w:p>
          <w:p w:rsidR="000F6CF6" w:rsidRDefault="000F6CF6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>
              <w:rPr>
                <w:b/>
                <w:sz w:val="20"/>
                <w:szCs w:val="20"/>
                <w:lang w:val="be-BY" w:eastAsia="en-US"/>
              </w:rPr>
              <w:t xml:space="preserve">МУНИЦИПАЛЬ БЮДЖЕТ </w:t>
            </w:r>
            <w:r>
              <w:rPr>
                <w:rFonts w:eastAsia="MS Mincho"/>
                <w:b/>
                <w:sz w:val="20"/>
                <w:szCs w:val="20"/>
                <w:lang w:val="be-BY" w:eastAsia="en-US"/>
              </w:rPr>
              <w:t>ДӨЙӨМ</w:t>
            </w:r>
            <w:r>
              <w:rPr>
                <w:b/>
                <w:sz w:val="20"/>
                <w:szCs w:val="20"/>
                <w:lang w:val="be-BY" w:eastAsia="en-US"/>
              </w:rPr>
              <w:t xml:space="preserve"> БЕЛЕМ  БИРЕ</w:t>
            </w:r>
            <w:r>
              <w:rPr>
                <w:b/>
                <w:sz w:val="20"/>
                <w:szCs w:val="20"/>
                <w:lang w:val="ba-RU" w:eastAsia="en-US"/>
              </w:rPr>
              <w:t>Ү</w:t>
            </w:r>
            <w:r>
              <w:rPr>
                <w:b/>
                <w:sz w:val="20"/>
                <w:szCs w:val="20"/>
                <w:lang w:val="be-BY" w:eastAsia="en-US"/>
              </w:rPr>
              <w:t xml:space="preserve"> УЧРЕЖДЕНИЕҺЫ</w:t>
            </w:r>
          </w:p>
          <w:p w:rsidR="000F6CF6" w:rsidRDefault="000F6CF6">
            <w:pPr>
              <w:spacing w:line="276" w:lineRule="auto"/>
              <w:jc w:val="center"/>
              <w:rPr>
                <w:sz w:val="20"/>
                <w:szCs w:val="20"/>
                <w:lang w:val="be-BY" w:eastAsia="en-US"/>
              </w:rPr>
            </w:pPr>
            <w:r>
              <w:rPr>
                <w:sz w:val="20"/>
                <w:szCs w:val="20"/>
                <w:lang w:val="be-BY" w:eastAsia="en-US"/>
              </w:rPr>
              <w:t>(МДБУ БДМ  МИХАЙЛОВКА А.)</w:t>
            </w:r>
          </w:p>
          <w:p w:rsidR="000F6CF6" w:rsidRDefault="000F6CF6">
            <w:pPr>
              <w:spacing w:line="276" w:lineRule="auto"/>
              <w:rPr>
                <w:sz w:val="20"/>
                <w:szCs w:val="20"/>
                <w:lang w:val="be-BY" w:eastAsia="en-US"/>
              </w:rPr>
            </w:pPr>
          </w:p>
          <w:p w:rsidR="000F6CF6" w:rsidRDefault="00C96986">
            <w:pPr>
              <w:spacing w:line="276" w:lineRule="auto"/>
              <w:ind w:left="-181" w:firstLine="39"/>
              <w:contextualSpacing/>
              <w:jc w:val="center"/>
              <w:rPr>
                <w:sz w:val="20"/>
                <w:szCs w:val="20"/>
                <w:lang w:val="be-BY" w:eastAsia="en-US"/>
              </w:rPr>
            </w:pPr>
            <w:r w:rsidRPr="00C96986">
              <w:rPr>
                <w:lang w:eastAsia="en-US"/>
              </w:rPr>
              <w:pict>
                <v:line id="_x0000_s1026" style="position:absolute;left:0;text-align:left;z-index:251658240;visibility:visible" from="2.15pt,.65pt" to="504.3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" strokeweight="4.5pt">
                  <v:stroke linestyle="thinThick"/>
                </v:line>
              </w:pict>
            </w:r>
          </w:p>
        </w:tc>
        <w:tc>
          <w:tcPr>
            <w:tcW w:w="1681" w:type="dxa"/>
            <w:hideMark/>
          </w:tcPr>
          <w:p w:rsidR="000F6CF6" w:rsidRDefault="000F6CF6">
            <w:pPr>
              <w:spacing w:line="276" w:lineRule="auto"/>
              <w:rPr>
                <w:rFonts w:eastAsia="MS Mincho"/>
                <w:b/>
                <w:sz w:val="20"/>
                <w:szCs w:val="20"/>
                <w:lang w:eastAsia="en-US"/>
              </w:rPr>
            </w:pPr>
            <w:r>
              <w:rPr>
                <w:b/>
                <w:noProof/>
                <w:spacing w:val="-10"/>
              </w:rPr>
              <w:drawing>
                <wp:inline distT="0" distB="0" distL="0" distR="0">
                  <wp:extent cx="904875" cy="1228725"/>
                  <wp:effectExtent l="19050" t="0" r="9525" b="0"/>
                  <wp:docPr id="1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0" w:type="dxa"/>
          </w:tcPr>
          <w:p w:rsidR="000F6CF6" w:rsidRDefault="000F6CF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МУНИЦИПАЛЬНОЕ ОБЩЕОБРАЗОВАТЕЛЬНОЕ </w:t>
            </w:r>
          </w:p>
          <w:p w:rsidR="000F6CF6" w:rsidRDefault="000F6CF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БЮДЖЕТНОЕ УЧРЕЖДЕНИЕ </w:t>
            </w:r>
          </w:p>
          <w:p w:rsidR="000F6CF6" w:rsidRDefault="000F6CF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СРЕДНЯЯ ОБЩЕОБРАЗОВАТЕЛЬНАЯ ШКОЛА </w:t>
            </w:r>
          </w:p>
          <w:p w:rsidR="000F6CF6" w:rsidRDefault="000F6CF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СЕЛА МИХАЙЛОВКА</w:t>
            </w:r>
          </w:p>
          <w:p w:rsidR="000F6CF6" w:rsidRDefault="000F6CF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МУНИЦИПАЛЬНОГО РАЙОНА БИЖБУЛЯКСКИЙ РАЙОН </w:t>
            </w:r>
          </w:p>
          <w:p w:rsidR="000F6CF6" w:rsidRDefault="000F6CF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РЕСПУБЛИКИ БАШКОРТОСТАН</w:t>
            </w:r>
          </w:p>
          <w:p w:rsidR="000F6CF6" w:rsidRDefault="000F6CF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(МОБУ СОШ С. МИХАЙЛОВКА)</w:t>
            </w:r>
          </w:p>
          <w:p w:rsidR="000F6CF6" w:rsidRDefault="000F6CF6">
            <w:pPr>
              <w:spacing w:line="276" w:lineRule="auto"/>
              <w:ind w:left="-181" w:firstLine="39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  <w:p w:rsidR="000F6CF6" w:rsidRDefault="000F6CF6">
            <w:pPr>
              <w:spacing w:line="276" w:lineRule="auto"/>
              <w:ind w:left="-181" w:firstLine="39"/>
              <w:contextualSpacing/>
              <w:rPr>
                <w:sz w:val="20"/>
                <w:szCs w:val="20"/>
                <w:lang w:eastAsia="en-US"/>
              </w:rPr>
            </w:pPr>
          </w:p>
        </w:tc>
      </w:tr>
    </w:tbl>
    <w:p w:rsidR="000F6CF6" w:rsidRDefault="000F6CF6" w:rsidP="000F6CF6">
      <w:pPr>
        <w:jc w:val="center"/>
      </w:pPr>
      <w:r>
        <w:t>БОЙОРОК</w:t>
      </w:r>
      <w:r>
        <w:tab/>
      </w:r>
      <w:r>
        <w:tab/>
      </w:r>
      <w:r>
        <w:tab/>
        <w:t xml:space="preserve">                    </w:t>
      </w:r>
      <w:r>
        <w:tab/>
        <w:t xml:space="preserve">                 </w:t>
      </w:r>
      <w:r>
        <w:tab/>
      </w:r>
      <w:r>
        <w:tab/>
        <w:t>ПРИКАЗ</w:t>
      </w:r>
    </w:p>
    <w:p w:rsidR="000F6CF6" w:rsidRDefault="000F6CF6" w:rsidP="000F6CF6">
      <w:r>
        <w:t xml:space="preserve">             23 сентябрь 2022 й.                                                                        23 сентября 2022 г.</w:t>
      </w:r>
    </w:p>
    <w:p w:rsidR="000F6CF6" w:rsidRDefault="000F6CF6" w:rsidP="000F6CF6">
      <w:pPr>
        <w:jc w:val="center"/>
      </w:pPr>
    </w:p>
    <w:p w:rsidR="000F6CF6" w:rsidRDefault="000F6CF6" w:rsidP="000F6CF6">
      <w:pPr>
        <w:jc w:val="center"/>
      </w:pPr>
    </w:p>
    <w:p w:rsidR="000F6CF6" w:rsidRDefault="000F6CF6" w:rsidP="000F6CF6">
      <w:pPr>
        <w:jc w:val="center"/>
      </w:pPr>
      <w:r>
        <w:t>№ 143</w:t>
      </w:r>
    </w:p>
    <w:p w:rsidR="000F6CF6" w:rsidRDefault="000F6CF6" w:rsidP="000F6CF6">
      <w:pPr>
        <w:jc w:val="both"/>
      </w:pPr>
    </w:p>
    <w:p w:rsidR="000F6CF6" w:rsidRDefault="000F6CF6" w:rsidP="000F6C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Об организации и проведении школьного этапа всероссийской олимпиады школьников 2022-2023 учебном году</w:t>
      </w:r>
    </w:p>
    <w:p w:rsidR="000F6CF6" w:rsidRDefault="000F6CF6" w:rsidP="000F6CF6">
      <w:pPr>
        <w:jc w:val="center"/>
        <w:rPr>
          <w:b/>
        </w:rPr>
      </w:pPr>
    </w:p>
    <w:p w:rsidR="000F6CF6" w:rsidRDefault="000F6CF6" w:rsidP="000F6CF6">
      <w:pPr>
        <w:jc w:val="both"/>
      </w:pPr>
      <w:r>
        <w:t xml:space="preserve">         Во исполнение приказа МКУ «Отдел образования АМР Бижбулякский район РБ»  от 09.09.2022 № 323-Д «Об организации и  проведении школьного этапа Всероссийской олимпиады школьников в 2022 – 2023 учебном году» и в соответствии с  планом работы школы</w:t>
      </w:r>
    </w:p>
    <w:p w:rsidR="000F6CF6" w:rsidRDefault="000F6CF6" w:rsidP="000F6CF6">
      <w:pPr>
        <w:jc w:val="center"/>
        <w:rPr>
          <w:b/>
        </w:rPr>
      </w:pPr>
      <w:r>
        <w:rPr>
          <w:b/>
        </w:rPr>
        <w:t>ПРИКАЗЫВАЮ:</w:t>
      </w:r>
    </w:p>
    <w:p w:rsidR="000F6CF6" w:rsidRDefault="000F6CF6" w:rsidP="000F6CF6">
      <w:pPr>
        <w:spacing w:line="276" w:lineRule="auto"/>
        <w:jc w:val="both"/>
      </w:pPr>
      <w:r>
        <w:rPr>
          <w:b/>
        </w:rPr>
        <w:t xml:space="preserve">1.  </w:t>
      </w:r>
      <w:r>
        <w:t>Провести в 2022-2023 учебном году в срок с 26сентября по 28 октября 2022 года:</w:t>
      </w:r>
    </w:p>
    <w:p w:rsidR="000F6CF6" w:rsidRDefault="000F6CF6" w:rsidP="000F6CF6">
      <w:pPr>
        <w:spacing w:line="276" w:lineRule="auto"/>
        <w:ind w:left="284"/>
        <w:jc w:val="both"/>
      </w:pPr>
      <w:r>
        <w:rPr>
          <w:b/>
        </w:rPr>
        <w:t>-</w:t>
      </w:r>
      <w:r>
        <w:t xml:space="preserve"> по 6 общеобразовательным предметам(математика, информатика, физика, химия, биология, астрономия) с использованием информационного ресурса «Онлайн-курсы Образовательного центра «Сириус» в информационно-телекоммуникационной сети «Интернет»;</w:t>
      </w:r>
    </w:p>
    <w:p w:rsidR="000F6CF6" w:rsidRDefault="000F6CF6" w:rsidP="000F6CF6">
      <w:pPr>
        <w:spacing w:line="276" w:lineRule="auto"/>
        <w:ind w:left="284"/>
        <w:jc w:val="both"/>
      </w:pPr>
      <w:r>
        <w:rPr>
          <w:b/>
        </w:rPr>
        <w:t>-</w:t>
      </w:r>
      <w:r>
        <w:t>по 11 общеобразовательным предметам( география, история, русский язык, литература, английский, физическая культура, обществознание, основы безопасности жизнедеятельности, технология, право, экология) по заданиям, разработанным региональными предметно-методическими комиссиями Республики Башкортостан, в соответствии с методическими рекомендациями по проведению школьного этапа ВОШ в 2022/23 учебном году.</w:t>
      </w:r>
    </w:p>
    <w:p w:rsidR="000F6CF6" w:rsidRDefault="000F6CF6" w:rsidP="000F6CF6">
      <w:pPr>
        <w:spacing w:line="276" w:lineRule="auto"/>
        <w:jc w:val="both"/>
      </w:pPr>
      <w:r>
        <w:t>2. Проводить ШЭ ВОШ по утвержденному графику проведения в 2022-2023 учебном году согласно приложения №1 к настоящему приказу.</w:t>
      </w:r>
    </w:p>
    <w:p w:rsidR="000F6CF6" w:rsidRDefault="000F6CF6" w:rsidP="000F6CF6">
      <w:pPr>
        <w:jc w:val="both"/>
      </w:pPr>
      <w:r>
        <w:t>3.</w:t>
      </w:r>
      <w:r>
        <w:rPr>
          <w:b/>
        </w:rPr>
        <w:t xml:space="preserve"> </w:t>
      </w:r>
      <w:r>
        <w:t>Назначить ответственным за организацию и проведение школьного этапа Всероссийской олимпиады школьников в МОБУ СОШ с.Михайловка заместителя директора по УР Васильеву Л.А.</w:t>
      </w:r>
    </w:p>
    <w:p w:rsidR="000F6CF6" w:rsidRDefault="000F6CF6" w:rsidP="000F6CF6">
      <w:pPr>
        <w:jc w:val="both"/>
      </w:pPr>
      <w:r>
        <w:t>4.  Заместителю директора по УР Васильевой Л.А:</w:t>
      </w:r>
    </w:p>
    <w:p w:rsidR="000F6CF6" w:rsidRDefault="000F6CF6" w:rsidP="000F6CF6">
      <w:pPr>
        <w:jc w:val="both"/>
      </w:pPr>
      <w:r>
        <w:t>- обеспечить доступ к заданиям ШЭ ВОШ на платформе «Сириус» с 8.00-22.00 в день проведения олимпиады.</w:t>
      </w:r>
    </w:p>
    <w:p w:rsidR="000F6CF6" w:rsidRDefault="000F6CF6" w:rsidP="0024764F">
      <w:pPr>
        <w:jc w:val="both"/>
      </w:pPr>
      <w:r>
        <w:lastRenderedPageBreak/>
        <w:t>-</w:t>
      </w:r>
      <w:r w:rsidR="0024764F">
        <w:rPr>
          <w:noProof/>
        </w:rPr>
        <w:drawing>
          <wp:inline distT="0" distB="0" distL="0" distR="0">
            <wp:extent cx="5940425" cy="8404814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764F">
        <w:t xml:space="preserve"> </w:t>
      </w:r>
    </w:p>
    <w:p w:rsidR="000F6CF6" w:rsidRPr="000F6CF6" w:rsidRDefault="000F6CF6" w:rsidP="000F6CF6">
      <w:pPr>
        <w:rPr>
          <w:lang w:val="en-US"/>
        </w:rPr>
      </w:pPr>
    </w:p>
    <w:sectPr w:rsidR="000F6CF6" w:rsidRPr="000F6CF6" w:rsidSect="00740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D51E5"/>
    <w:multiLevelType w:val="hybridMultilevel"/>
    <w:tmpl w:val="E4F2D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F6CF6"/>
    <w:rsid w:val="000F6CF6"/>
    <w:rsid w:val="0024764F"/>
    <w:rsid w:val="0074000F"/>
    <w:rsid w:val="00C96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C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6CF6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0F6CF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CF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1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322</Words>
  <Characters>1837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2022-10-18T03:49:00Z</dcterms:created>
  <dcterms:modified xsi:type="dcterms:W3CDTF">2022-10-18T03:56:00Z</dcterms:modified>
</cp:coreProperties>
</file>